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B6621" w14:textId="4562B517" w:rsidR="00AD6F0F" w:rsidRDefault="006C2B6C" w:rsidP="00FB5E7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2B6C">
        <w:rPr>
          <w:rFonts w:ascii="Bookman Old Style" w:hAnsi="Bookman Old Style"/>
          <w:b/>
          <w:bCs/>
          <w:sz w:val="24"/>
          <w:szCs w:val="24"/>
        </w:rPr>
        <w:t>03ª REUNIÃO EXTRAORDINÁRIA REALIZADA EM 01-07-2022.</w:t>
      </w:r>
    </w:p>
    <w:p w14:paraId="1A717268" w14:textId="0D3EBBF4" w:rsidR="006C2B6C" w:rsidRDefault="006C2B6C" w:rsidP="006C2B6C">
      <w:pPr>
        <w:jc w:val="both"/>
        <w:rPr>
          <w:rFonts w:ascii="Bookman Old Style" w:hAnsi="Bookman Old Style"/>
          <w:sz w:val="24"/>
          <w:szCs w:val="24"/>
        </w:rPr>
      </w:pPr>
    </w:p>
    <w:p w14:paraId="3ABD2DA6" w14:textId="1C369084" w:rsidR="006C2B6C" w:rsidRPr="00597CD2" w:rsidRDefault="006C2B6C" w:rsidP="006C2B6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Ao primeiro dia do mês de julho, do ano de dois mil e vinte dois, às dezenove horas, na sede da Câmara Municipal de Congonhinhas, Estado do Paraná, sita a Rua: Oscar Pereira de Camargo, nº 396, realizou-se a presente Sessão Extraordinária, com a presença dos Srs. Vereadores: Ademar Alves Cardoso, Lucimar Angelo de Lima, Chelse Marcolino Simões, Everton Carlos Machad</w:t>
      </w:r>
      <w:r w:rsidR="00327324">
        <w:rPr>
          <w:rFonts w:ascii="Bookman Old Style" w:hAnsi="Bookman Old Style"/>
          <w:sz w:val="24"/>
          <w:szCs w:val="24"/>
        </w:rPr>
        <w:t>o e Joelglerson Ricardo de Lima,</w:t>
      </w:r>
      <w:r>
        <w:rPr>
          <w:rFonts w:ascii="Bookman Old Style" w:hAnsi="Bookman Old Style"/>
          <w:sz w:val="24"/>
          <w:szCs w:val="24"/>
        </w:rPr>
        <w:t xml:space="preserve"> deixando de comparecer os Srs. Vereadores: Juares Gabriel Mariano</w:t>
      </w:r>
      <w:r w:rsidR="00327324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Nilson Rodrigues dos Santos</w:t>
      </w:r>
      <w:r w:rsidR="00327324">
        <w:rPr>
          <w:rFonts w:ascii="Bookman Old Style" w:hAnsi="Bookman Old Style"/>
          <w:sz w:val="24"/>
          <w:szCs w:val="24"/>
        </w:rPr>
        <w:t xml:space="preserve"> e </w:t>
      </w:r>
      <w:r w:rsidR="00327324">
        <w:rPr>
          <w:rFonts w:ascii="Bookman Old Style" w:hAnsi="Bookman Old Style"/>
          <w:sz w:val="24"/>
          <w:szCs w:val="24"/>
        </w:rPr>
        <w:t>Valdinei Luca da Silva</w:t>
      </w:r>
      <w:r w:rsidR="00327324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por motivo de “saúde”, em seguida o Sr. Presidente </w:t>
      </w:r>
      <w:r w:rsidRPr="006C2B6C">
        <w:rPr>
          <w:rFonts w:ascii="Bookman Old Style" w:hAnsi="Bookman Old Style"/>
          <w:sz w:val="24"/>
          <w:szCs w:val="24"/>
        </w:rPr>
        <w:t xml:space="preserve">deu por aberto a sessão, fazendo uma oração, e na sequência passou-se a deliberação dos Projetos de Lei em Pauta, sendo </w:t>
      </w:r>
      <w:r w:rsidRPr="006C2B6C">
        <w:rPr>
          <w:rFonts w:ascii="Bookman Old Style" w:hAnsi="Bookman Old Style"/>
          <w:b/>
          <w:bCs/>
          <w:sz w:val="24"/>
          <w:szCs w:val="24"/>
        </w:rPr>
        <w:t>Projeto de Lei nº 033/2022</w:t>
      </w:r>
      <w:r w:rsidRPr="006C2B6C">
        <w:rPr>
          <w:rFonts w:ascii="Bookman Old Style" w:hAnsi="Bookman Old Style"/>
          <w:sz w:val="24"/>
          <w:szCs w:val="24"/>
        </w:rPr>
        <w:t xml:space="preserve">, </w:t>
      </w:r>
      <w:r w:rsidRPr="006C2B6C">
        <w:rPr>
          <w:rFonts w:ascii="Bookman Old Style" w:hAnsi="Bookman Old Style" w:cs="Arial"/>
          <w:sz w:val="23"/>
          <w:szCs w:val="23"/>
        </w:rPr>
        <w:t xml:space="preserve">que institui estacionamentos temporários e rotativos de veículos automotores defronte às farmácias e drogarias, no âmbito do Munícipio de Congonhinhas, nas condições que especifica e dá outras providências, </w:t>
      </w:r>
      <w:r w:rsidRPr="006C2B6C">
        <w:rPr>
          <w:rFonts w:ascii="Bookman Old Style" w:hAnsi="Bookman Old Style"/>
          <w:sz w:val="24"/>
          <w:szCs w:val="24"/>
        </w:rPr>
        <w:t xml:space="preserve">que foi colocado pela 2ª vez em votação, ficando aprovado  por unanimidade, </w:t>
      </w:r>
      <w:r w:rsidRPr="00597CD2">
        <w:rPr>
          <w:rFonts w:ascii="Bookman Old Style" w:hAnsi="Bookman Old Style"/>
          <w:b/>
          <w:bCs/>
          <w:sz w:val="24"/>
          <w:szCs w:val="24"/>
        </w:rPr>
        <w:t>Projeto de</w:t>
      </w:r>
      <w:r w:rsidR="00597CD2" w:rsidRPr="00597CD2">
        <w:rPr>
          <w:rFonts w:ascii="Bookman Old Style" w:hAnsi="Bookman Old Style"/>
          <w:b/>
          <w:bCs/>
          <w:sz w:val="24"/>
          <w:szCs w:val="24"/>
        </w:rPr>
        <w:t xml:space="preserve"> Lei nº</w:t>
      </w:r>
      <w:r w:rsidRPr="00597CD2">
        <w:rPr>
          <w:rFonts w:ascii="Bookman Old Style" w:hAnsi="Bookman Old Style"/>
          <w:sz w:val="24"/>
          <w:szCs w:val="24"/>
        </w:rPr>
        <w:t xml:space="preserve"> </w:t>
      </w:r>
      <w:r w:rsidRPr="00597CD2">
        <w:rPr>
          <w:rFonts w:ascii="Bookman Old Style" w:hAnsi="Bookman Old Style" w:cs="Arial"/>
          <w:b/>
          <w:bCs/>
          <w:sz w:val="23"/>
          <w:szCs w:val="23"/>
        </w:rPr>
        <w:t>032/2022</w:t>
      </w:r>
      <w:r w:rsidRPr="00597CD2">
        <w:rPr>
          <w:rFonts w:ascii="Bookman Old Style" w:hAnsi="Bookman Old Style" w:cs="Arial"/>
          <w:sz w:val="23"/>
          <w:szCs w:val="23"/>
        </w:rPr>
        <w:t>,</w:t>
      </w:r>
      <w:r w:rsidRPr="006C2B6C">
        <w:rPr>
          <w:rFonts w:ascii="Bookman Old Style" w:hAnsi="Bookman Old Style" w:cs="Arial"/>
          <w:sz w:val="23"/>
          <w:szCs w:val="23"/>
        </w:rPr>
        <w:t xml:space="preserve"> que dispõe sobre a Abertura de Crédito </w:t>
      </w:r>
      <w:r w:rsidRPr="00597CD2">
        <w:rPr>
          <w:rFonts w:ascii="Bookman Old Style" w:hAnsi="Bookman Old Style" w:cs="Arial"/>
          <w:sz w:val="24"/>
          <w:szCs w:val="24"/>
        </w:rPr>
        <w:t>Adicional Especial e inclusão de dotação orçamentária para aquisição do imóvel situado à rua Frei Demétrio, nº 380, no qual está atualmente instalado o Centro Municipa</w:t>
      </w:r>
      <w:r w:rsidR="002640A0">
        <w:rPr>
          <w:rFonts w:ascii="Bookman Old Style" w:hAnsi="Bookman Old Style" w:cs="Arial"/>
          <w:sz w:val="24"/>
          <w:szCs w:val="24"/>
        </w:rPr>
        <w:t>l de Educação Infantil Criança E</w:t>
      </w:r>
      <w:r w:rsidRPr="00597CD2">
        <w:rPr>
          <w:rFonts w:ascii="Bookman Old Style" w:hAnsi="Bookman Old Style" w:cs="Arial"/>
          <w:sz w:val="24"/>
          <w:szCs w:val="24"/>
        </w:rPr>
        <w:t>sperança</w:t>
      </w:r>
      <w:r w:rsidR="00597CD2" w:rsidRPr="00597CD2">
        <w:rPr>
          <w:rFonts w:ascii="Bookman Old Style" w:hAnsi="Bookman Old Style" w:cs="Arial"/>
          <w:sz w:val="24"/>
          <w:szCs w:val="24"/>
        </w:rPr>
        <w:t>, sendo em seguida colocado pela 2ª vez em votação, ficando aprovado por unanimidade</w:t>
      </w:r>
      <w:r w:rsidR="00597CD2" w:rsidRPr="00597CD2">
        <w:rPr>
          <w:rFonts w:ascii="Bookman Old Style" w:hAnsi="Bookman Old Style" w:cs="Arial"/>
          <w:b/>
          <w:bCs/>
          <w:sz w:val="24"/>
          <w:szCs w:val="24"/>
        </w:rPr>
        <w:t>, Projeto de Lei nº</w:t>
      </w:r>
      <w:r w:rsidR="00597CD2" w:rsidRPr="00597CD2">
        <w:rPr>
          <w:rFonts w:ascii="Bookman Old Style" w:hAnsi="Bookman Old Style" w:cs="Arial"/>
          <w:b/>
          <w:sz w:val="24"/>
          <w:szCs w:val="24"/>
        </w:rPr>
        <w:t xml:space="preserve"> 021/2022,</w:t>
      </w:r>
      <w:r w:rsidR="00597CD2" w:rsidRPr="00597CD2">
        <w:rPr>
          <w:rFonts w:ascii="Bookman Old Style" w:hAnsi="Bookman Old Style" w:cs="Arial"/>
          <w:sz w:val="24"/>
          <w:szCs w:val="24"/>
        </w:rPr>
        <w:t xml:space="preserve"> que dispõe sobre a Lei de Diretrizes Orçamentária para elaboração da Lei Orçamentária do exercício de 2023,  e dá outras providências, sendo colocado pela 2ª vez em votação, ficando aprovado por unanimidade, </w:t>
      </w:r>
      <w:r w:rsidR="00597CD2" w:rsidRPr="00597CD2">
        <w:rPr>
          <w:rFonts w:ascii="Bookman Old Style" w:hAnsi="Bookman Old Style" w:cs="Arial"/>
          <w:b/>
          <w:bCs/>
          <w:sz w:val="24"/>
          <w:szCs w:val="24"/>
        </w:rPr>
        <w:t>Projeto de Lei nº 031/2022</w:t>
      </w:r>
      <w:r w:rsidR="00597CD2" w:rsidRPr="00597CD2">
        <w:rPr>
          <w:rFonts w:ascii="Bookman Old Style" w:hAnsi="Bookman Old Style" w:cs="Arial"/>
          <w:sz w:val="24"/>
          <w:szCs w:val="24"/>
        </w:rPr>
        <w:t>, que dispõe sobre a Abertura de Crédito Adicional Especial com a finalidade de viabilizar o custeio de despesas de manutenção e aquisição de equipamentos para unidade do SAMU deste Município, e dá outras providências</w:t>
      </w:r>
      <w:r w:rsidR="00597CD2">
        <w:rPr>
          <w:rFonts w:ascii="Bookman Old Style" w:hAnsi="Bookman Old Style" w:cs="Arial"/>
          <w:sz w:val="24"/>
          <w:szCs w:val="24"/>
        </w:rPr>
        <w:t xml:space="preserve">, onde as Comissões deram o parecer favorável, sendo colocado em votação, restando aprovado por unanimidade em votação </w:t>
      </w:r>
      <w:r w:rsidR="00597CD2" w:rsidRPr="00597CD2">
        <w:rPr>
          <w:rFonts w:ascii="Bookman Old Style" w:hAnsi="Bookman Old Style" w:cs="Arial"/>
          <w:b/>
          <w:bCs/>
          <w:sz w:val="24"/>
          <w:szCs w:val="24"/>
        </w:rPr>
        <w:t>única</w:t>
      </w:r>
      <w:r w:rsidR="00597CD2" w:rsidRPr="00FB5E72">
        <w:rPr>
          <w:rFonts w:ascii="Bookman Old Style" w:hAnsi="Bookman Old Style" w:cs="Arial"/>
          <w:sz w:val="24"/>
          <w:szCs w:val="24"/>
        </w:rPr>
        <w:t>,</w:t>
      </w:r>
      <w:r w:rsidR="00597CD2" w:rsidRPr="00597CD2">
        <w:rPr>
          <w:rFonts w:ascii="Bookman Old Style" w:hAnsi="Bookman Old Style" w:cs="Arial"/>
          <w:sz w:val="24"/>
          <w:szCs w:val="24"/>
        </w:rPr>
        <w:t xml:space="preserve"> </w:t>
      </w:r>
      <w:r w:rsidR="00597CD2" w:rsidRPr="00597CD2">
        <w:rPr>
          <w:rFonts w:ascii="Bookman Old Style" w:hAnsi="Bookman Old Style" w:cs="Arial"/>
          <w:b/>
          <w:bCs/>
          <w:sz w:val="24"/>
          <w:szCs w:val="24"/>
        </w:rPr>
        <w:t>Projeto de Lei Legislativo nº 010/2022</w:t>
      </w:r>
      <w:r w:rsidR="00597CD2" w:rsidRPr="00597CD2">
        <w:rPr>
          <w:rFonts w:ascii="Bookman Old Style" w:hAnsi="Bookman Old Style" w:cs="Arial"/>
          <w:b/>
          <w:bCs/>
          <w:sz w:val="24"/>
          <w:szCs w:val="24"/>
          <w:u w:val="single"/>
        </w:rPr>
        <w:t>,</w:t>
      </w:r>
      <w:r w:rsidR="00597CD2" w:rsidRPr="00597CD2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597CD2" w:rsidRPr="00597CD2">
        <w:rPr>
          <w:rFonts w:ascii="Bookman Old Style" w:hAnsi="Bookman Old Style" w:cs="Arial"/>
          <w:sz w:val="24"/>
          <w:szCs w:val="24"/>
        </w:rPr>
        <w:t>que dispõe sobre a concessão de Título de Utilidade Pública à Associação de Catadores de Materiais Recicláveis d</w:t>
      </w:r>
      <w:r w:rsidR="00597CD2">
        <w:rPr>
          <w:rFonts w:ascii="Bookman Old Style" w:hAnsi="Bookman Old Style" w:cs="Arial"/>
          <w:sz w:val="24"/>
          <w:szCs w:val="24"/>
        </w:rPr>
        <w:t>e</w:t>
      </w:r>
      <w:r w:rsidR="00597CD2" w:rsidRPr="00597CD2">
        <w:rPr>
          <w:rFonts w:ascii="Bookman Old Style" w:hAnsi="Bookman Old Style" w:cs="Arial"/>
          <w:sz w:val="24"/>
          <w:szCs w:val="24"/>
        </w:rPr>
        <w:t xml:space="preserve"> Congonhinhas e Região – ACMRC, e dá outras providências</w:t>
      </w:r>
      <w:r w:rsidR="00AB1746">
        <w:rPr>
          <w:rFonts w:ascii="Bookman Old Style" w:hAnsi="Bookman Old Style" w:cs="Arial"/>
          <w:sz w:val="24"/>
          <w:szCs w:val="24"/>
        </w:rPr>
        <w:t xml:space="preserve">, permanece </w:t>
      </w:r>
      <w:r w:rsidR="00A90BC5">
        <w:rPr>
          <w:rFonts w:ascii="Bookman Old Style" w:hAnsi="Bookman Old Style" w:cs="Arial"/>
          <w:sz w:val="24"/>
          <w:szCs w:val="24"/>
        </w:rPr>
        <w:t>nas Comissões</w:t>
      </w:r>
      <w:r w:rsidR="00597CD2" w:rsidRPr="00597CD2">
        <w:rPr>
          <w:rFonts w:ascii="Bookman Old Style" w:hAnsi="Bookman Old Style" w:cs="Arial"/>
          <w:sz w:val="24"/>
          <w:szCs w:val="24"/>
        </w:rPr>
        <w:t xml:space="preserve"> e </w:t>
      </w:r>
      <w:r w:rsidR="00597CD2" w:rsidRPr="00597CD2">
        <w:rPr>
          <w:rFonts w:ascii="Bookman Old Style" w:hAnsi="Bookman Old Style" w:cs="Arial"/>
          <w:b/>
          <w:bCs/>
          <w:sz w:val="24"/>
          <w:szCs w:val="24"/>
        </w:rPr>
        <w:t>Projeto De Lei Legislativo nº 011/2022</w:t>
      </w:r>
      <w:r w:rsidR="00597CD2" w:rsidRPr="00597CD2">
        <w:rPr>
          <w:rFonts w:ascii="Bookman Old Style" w:hAnsi="Bookman Old Style" w:cs="Arial"/>
          <w:sz w:val="24"/>
          <w:szCs w:val="24"/>
        </w:rPr>
        <w:t>, que dispõe sobre a Concessão de Título de Utilidade Pública à Associação de Cafés Especiais do Norte Pioneiro do Paraná – ACENPP, e dá outras providências</w:t>
      </w:r>
      <w:r w:rsidR="00AB1746">
        <w:rPr>
          <w:rFonts w:ascii="Bookman Old Style" w:hAnsi="Bookman Old Style" w:cs="Arial"/>
          <w:sz w:val="24"/>
          <w:szCs w:val="24"/>
        </w:rPr>
        <w:t>, permanece</w:t>
      </w:r>
      <w:r w:rsidR="00A90BC5">
        <w:rPr>
          <w:rFonts w:ascii="Bookman Old Style" w:hAnsi="Bookman Old Style" w:cs="Arial"/>
          <w:sz w:val="24"/>
          <w:szCs w:val="24"/>
        </w:rPr>
        <w:t xml:space="preserve"> nas Comissões,</w:t>
      </w:r>
      <w:r w:rsidR="00FB5E72">
        <w:rPr>
          <w:rFonts w:ascii="Bookman Old Style" w:hAnsi="Bookman Old Style" w:cs="Arial"/>
          <w:sz w:val="24"/>
          <w:szCs w:val="24"/>
        </w:rPr>
        <w:t xml:space="preserve"> e não havendo</w:t>
      </w:r>
      <w:r w:rsidR="002640A0">
        <w:rPr>
          <w:rFonts w:ascii="Bookman Old Style" w:hAnsi="Bookman Old Style" w:cs="Arial"/>
          <w:sz w:val="24"/>
          <w:szCs w:val="24"/>
        </w:rPr>
        <w:t xml:space="preserve"> mais nada a tratar, o Sr. Preside</w:t>
      </w:r>
      <w:r w:rsidR="00FB5E72">
        <w:rPr>
          <w:rFonts w:ascii="Bookman Old Style" w:hAnsi="Bookman Old Style" w:cs="Arial"/>
          <w:sz w:val="24"/>
          <w:szCs w:val="24"/>
        </w:rPr>
        <w:t>nte encerrou a Sessão Extraordinária, do que para constar, a presente ata vai assinada pelo Sr. Presidente, 1º Secretário e demais vereadores presentes.</w:t>
      </w:r>
      <w:bookmarkStart w:id="0" w:name="_GoBack"/>
      <w:bookmarkEnd w:id="0"/>
    </w:p>
    <w:sectPr w:rsidR="006C2B6C" w:rsidRPr="00597CD2" w:rsidSect="006C2B6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9D"/>
    <w:rsid w:val="002640A0"/>
    <w:rsid w:val="002E1989"/>
    <w:rsid w:val="00327324"/>
    <w:rsid w:val="00597CD2"/>
    <w:rsid w:val="006C2B6C"/>
    <w:rsid w:val="0089709D"/>
    <w:rsid w:val="00A90BC5"/>
    <w:rsid w:val="00AB1746"/>
    <w:rsid w:val="00AD6F0F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D66E"/>
  <w15:chartTrackingRefBased/>
  <w15:docId w15:val="{6598CB07-8855-4924-AC53-159D32D6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3</cp:revision>
  <cp:lastPrinted>2022-07-01T22:29:00Z</cp:lastPrinted>
  <dcterms:created xsi:type="dcterms:W3CDTF">2022-07-01T11:59:00Z</dcterms:created>
  <dcterms:modified xsi:type="dcterms:W3CDTF">2022-07-01T22:30:00Z</dcterms:modified>
</cp:coreProperties>
</file>